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8D562" w14:textId="33211C48" w:rsidR="00EE5311" w:rsidRDefault="00E77C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E77C50">
        <w:rPr>
          <w:rFonts w:eastAsia="Arial Unicode MS"/>
          <w:noProof/>
          <w:bdr w:val="nil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1846D3F8" wp14:editId="703E9474">
                <wp:simplePos x="0" y="0"/>
                <wp:positionH relativeFrom="page">
                  <wp:posOffset>914400</wp:posOffset>
                </wp:positionH>
                <wp:positionV relativeFrom="page">
                  <wp:posOffset>9456420</wp:posOffset>
                </wp:positionV>
                <wp:extent cx="2346960" cy="7162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716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232764" w14:textId="77777777" w:rsidR="00E77C50" w:rsidRPr="00B86B95" w:rsidRDefault="00E77C50" w:rsidP="00E77C50">
                            <w:pPr>
                              <w:pStyle w:val="Corps"/>
                              <w:jc w:val="center"/>
                              <w:rPr>
                                <w:lang w:val="fr-FR"/>
                              </w:rPr>
                            </w:pPr>
                            <w:r w:rsidRPr="00B86B95">
                              <w:rPr>
                                <w:lang w:val="fr-FR"/>
                              </w:rPr>
                              <w:t xml:space="preserve">Contactez Richard </w:t>
                            </w:r>
                            <w:proofErr w:type="spellStart"/>
                            <w:r w:rsidRPr="00B86B95">
                              <w:rPr>
                                <w:lang w:val="fr-FR"/>
                              </w:rPr>
                              <w:t>Létourneau</w:t>
                            </w:r>
                            <w:proofErr w:type="spellEnd"/>
                          </w:p>
                          <w:p w14:paraId="48AB1878" w14:textId="77777777" w:rsidR="00E77C50" w:rsidRPr="00E77C50" w:rsidRDefault="00E77C50" w:rsidP="00E77C50">
                            <w:pPr>
                              <w:pStyle w:val="Corps"/>
                              <w:jc w:val="center"/>
                              <w:rPr>
                                <w:lang w:val="fr-FR"/>
                              </w:rPr>
                            </w:pPr>
                            <w:hyperlink r:id="rId8" w:history="1">
                              <w:r w:rsidRPr="00E77C50">
                                <w:rPr>
                                  <w:rStyle w:val="Lienhypertexte"/>
                                  <w:u w:val="none"/>
                                  <w:lang w:val="fr-FR"/>
                                </w:rPr>
                                <w:t>rletourneau@voyages123go.com</w:t>
                              </w:r>
                            </w:hyperlink>
                          </w:p>
                          <w:p w14:paraId="66D69838" w14:textId="77777777" w:rsidR="00E77C50" w:rsidRPr="00B86B95" w:rsidRDefault="00E77C50" w:rsidP="00E77C50">
                            <w:pPr>
                              <w:pStyle w:val="Corps"/>
                              <w:jc w:val="center"/>
                            </w:pPr>
                            <w:r w:rsidRPr="00B86B95">
                              <w:rPr>
                                <w:lang w:val="fr-FR"/>
                              </w:rPr>
                              <w:t>581-849-8123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6D3F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in;margin-top:744.6pt;width:184.8pt;height:56.4pt;z-index:2516725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" filled="f" stroked="f" strokeweight="1pt">
                <v:stroke miterlimit="4"/>
                <v:textbox inset="4pt,4pt,4pt,4pt">
                  <w:txbxContent>
                    <w:p w14:paraId="7D232764" w14:textId="77777777" w:rsidR="00E77C50" w:rsidRPr="00B86B95" w:rsidRDefault="00E77C50" w:rsidP="00E77C50">
                      <w:pPr>
                        <w:pStyle w:val="Corps"/>
                        <w:jc w:val="center"/>
                        <w:rPr>
                          <w:lang w:val="fr-FR"/>
                        </w:rPr>
                      </w:pPr>
                      <w:r w:rsidRPr="00B86B95">
                        <w:rPr>
                          <w:lang w:val="fr-FR"/>
                        </w:rPr>
                        <w:t xml:space="preserve">Contactez Richard </w:t>
                      </w:r>
                      <w:proofErr w:type="spellStart"/>
                      <w:r w:rsidRPr="00B86B95">
                        <w:rPr>
                          <w:lang w:val="fr-FR"/>
                        </w:rPr>
                        <w:t>Létourneau</w:t>
                      </w:r>
                      <w:proofErr w:type="spellEnd"/>
                    </w:p>
                    <w:p w14:paraId="48AB1878" w14:textId="77777777" w:rsidR="00E77C50" w:rsidRPr="00E77C50" w:rsidRDefault="00E77C50" w:rsidP="00E77C50">
                      <w:pPr>
                        <w:pStyle w:val="Corps"/>
                        <w:jc w:val="center"/>
                        <w:rPr>
                          <w:lang w:val="fr-FR"/>
                        </w:rPr>
                      </w:pPr>
                      <w:hyperlink r:id="rId9" w:history="1">
                        <w:r w:rsidRPr="00E77C50">
                          <w:rPr>
                            <w:rStyle w:val="Lienhypertexte"/>
                            <w:u w:val="none"/>
                            <w:lang w:val="fr-FR"/>
                          </w:rPr>
                          <w:t>rletourneau@voyages123go.com</w:t>
                        </w:r>
                      </w:hyperlink>
                    </w:p>
                    <w:p w14:paraId="66D69838" w14:textId="77777777" w:rsidR="00E77C50" w:rsidRPr="00B86B95" w:rsidRDefault="00E77C50" w:rsidP="00E77C50">
                      <w:pPr>
                        <w:pStyle w:val="Corps"/>
                        <w:jc w:val="center"/>
                      </w:pPr>
                      <w:r w:rsidRPr="00B86B95">
                        <w:rPr>
                          <w:lang w:val="fr-FR"/>
                        </w:rPr>
                        <w:t>581-849-8123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hidden="0" allowOverlap="1" wp14:anchorId="2DDB20EF" wp14:editId="0AB1BADF">
                <wp:simplePos x="0" y="0"/>
                <wp:positionH relativeFrom="page">
                  <wp:posOffset>316230</wp:posOffset>
                </wp:positionH>
                <wp:positionV relativeFrom="page">
                  <wp:posOffset>7562850</wp:posOffset>
                </wp:positionV>
                <wp:extent cx="4543425" cy="1939290"/>
                <wp:effectExtent l="0" t="0" r="0" b="3810"/>
                <wp:wrapSquare wrapText="bothSides" distT="152400" distB="152400" distL="152400" distR="152400"/>
                <wp:docPr id="1073741843" name="Rectangle 107374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193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57DB0C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b/>
                                <w:color w:val="24609E"/>
                                <w:sz w:val="20"/>
                                <w:lang w:val="fr-CA"/>
                              </w:rPr>
                              <w:t>****5 inclusions pour les cabines de catégorie Vue Mer et Balcon****</w:t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b/>
                                <w:color w:val="3068A3"/>
                                <w:sz w:val="20"/>
                                <w:lang w:val="fr-CA"/>
                              </w:rPr>
                              <w:t>:</w:t>
                            </w:r>
                          </w:p>
                          <w:p w14:paraId="457B0D56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Forfait boissons (pourboires en supplément - 265,10$ par pers.)</w:t>
                            </w:r>
                          </w:p>
                          <w:p w14:paraId="1CBB7C01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250 minutes d’internet à bord</w:t>
                            </w:r>
                          </w:p>
                          <w:p w14:paraId="5F90F978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50$ US de crédits d’excursion par cabine pour chaque excursion NCL</w:t>
                            </w:r>
                          </w:p>
                          <w:p w14:paraId="57BF58E5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Forfait repas restaurants spécialités (3 repas - pourboires en supplément - 26,51$ par pers.)</w:t>
                            </w:r>
                          </w:p>
                          <w:p w14:paraId="62C21D09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100$ US de crédit de bord</w:t>
                            </w:r>
                          </w:p>
                          <w:p w14:paraId="4BE0C5EC" w14:textId="77777777" w:rsidR="00EE5311" w:rsidRPr="005C77CC" w:rsidRDefault="00EE5311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</w:p>
                          <w:p w14:paraId="0915DEE8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Les cabines intérieures reçoivent 2 inclusions de leur choix parmi les 4 premiers éléments ci-dessus ainsi que 100$ US de crédit de bord.</w:t>
                            </w:r>
                          </w:p>
                          <w:p w14:paraId="27151A89" w14:textId="77777777" w:rsidR="00EE5311" w:rsidRPr="005C77CC" w:rsidRDefault="00EE5311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B20EF" id="Rectangle 1073741843" o:spid="_x0000_s1027" style="position:absolute;margin-left:24.9pt;margin-top:595.5pt;width:357.75pt;height:152.7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" filled="f" stroked="f">
                <v:textbox inset="4pt,4pt,4pt,4pt">
                  <w:txbxContent>
                    <w:p w14:paraId="0057DB0C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b/>
                          <w:color w:val="24609E"/>
                          <w:sz w:val="20"/>
                          <w:lang w:val="fr-CA"/>
                        </w:rPr>
                        <w:t>****5 inclusions pour les cabines de catégorie Vue Mer et Balcon****</w:t>
                      </w:r>
                      <w:r w:rsidRPr="005C77CC">
                        <w:rPr>
                          <w:rFonts w:ascii="Helvetica Neue" w:eastAsia="Helvetica Neue" w:hAnsi="Helvetica Neue" w:cs="Helvetica Neue"/>
                          <w:b/>
                          <w:color w:val="3068A3"/>
                          <w:sz w:val="20"/>
                          <w:lang w:val="fr-CA"/>
                        </w:rPr>
                        <w:t>:</w:t>
                      </w:r>
                    </w:p>
                    <w:p w14:paraId="457B0D56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Forfait boissons (pourboires en supplément - 265,10$ par pers.)</w:t>
                      </w:r>
                    </w:p>
                    <w:p w14:paraId="1CBB7C01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250 minutes d’internet à bord</w:t>
                      </w:r>
                    </w:p>
                    <w:p w14:paraId="5F90F978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50$ US de crédits d’excursion par cabine pour chaque excursion NCL</w:t>
                      </w:r>
                    </w:p>
                    <w:p w14:paraId="57BF58E5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Forfait repas restaurants spécialités (3 repas - pourboires en supplément - 26,51$ par pers.)</w:t>
                      </w:r>
                    </w:p>
                    <w:p w14:paraId="62C21D09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100$ US de crédit de bord</w:t>
                      </w:r>
                    </w:p>
                    <w:p w14:paraId="4BE0C5EC" w14:textId="77777777" w:rsidR="00EE5311" w:rsidRPr="005C77CC" w:rsidRDefault="00EE5311">
                      <w:pPr>
                        <w:textDirection w:val="btLr"/>
                        <w:rPr>
                          <w:lang w:val="fr-CA"/>
                        </w:rPr>
                      </w:pPr>
                    </w:p>
                    <w:p w14:paraId="0915DEE8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Les cabines intérieures reçoivent 2 inclusions de leur choix parmi les 4 premiers éléments ci-dessus ainsi que 100$ US de crédit de bord.</w:t>
                      </w:r>
                    </w:p>
                    <w:p w14:paraId="27151A89" w14:textId="77777777" w:rsidR="00EE5311" w:rsidRPr="005C77CC" w:rsidRDefault="00EE5311">
                      <w:pPr>
                        <w:textDirection w:val="btLr"/>
                        <w:rPr>
                          <w:lang w:val="fr-CA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hidden="0" allowOverlap="1" wp14:anchorId="03CA10D4" wp14:editId="20C176F1">
                <wp:simplePos x="0" y="0"/>
                <wp:positionH relativeFrom="page">
                  <wp:posOffset>285750</wp:posOffset>
                </wp:positionH>
                <wp:positionV relativeFrom="page">
                  <wp:posOffset>5669280</wp:posOffset>
                </wp:positionV>
                <wp:extent cx="4314190" cy="2113915"/>
                <wp:effectExtent l="0" t="0" r="0" b="635"/>
                <wp:wrapSquare wrapText="bothSides" distT="152400" distB="152400" distL="152400" distR="152400"/>
                <wp:docPr id="1073741842" name="Rectangle 107374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190" cy="211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018782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b/>
                                <w:color w:val="105295"/>
                                <w:sz w:val="20"/>
                                <w:lang w:val="fr-CA"/>
                              </w:rPr>
                              <w:t>Tarifs en occupation double:</w:t>
                            </w:r>
                          </w:p>
                          <w:p w14:paraId="67B85008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Type de cabine:</w:t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  <w:t xml:space="preserve">        Quantité:</w:t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  <w:t>Prix par personne:</w:t>
                            </w:r>
                          </w:p>
                          <w:p w14:paraId="24E33087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Intérieure IA</w:t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  <w:t xml:space="preserve">        10</w:t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  <w:t>2776$</w:t>
                            </w:r>
                          </w:p>
                          <w:p w14:paraId="3AC97AEB" w14:textId="138E7C2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Vu</w:t>
                            </w:r>
                            <w:r w:rsid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e</w:t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 xml:space="preserve"> Mer OA</w:t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  <w:t xml:space="preserve">        10</w:t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  <w:t>3027$</w:t>
                            </w:r>
                          </w:p>
                          <w:p w14:paraId="5E7D54F9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Balcon BA</w:t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  <w:t xml:space="preserve">        20</w:t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ab/>
                              <w:t>3790$</w:t>
                            </w:r>
                          </w:p>
                          <w:p w14:paraId="0931B8DD" w14:textId="77777777" w:rsidR="00EE5311" w:rsidRPr="005C77CC" w:rsidRDefault="00EE5311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</w:p>
                          <w:p w14:paraId="538DB90C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 xml:space="preserve">Un dépôt de 335$ par passager est exigé lors de la réservation pour la croisière.  Ce dépôt est remboursable jusqu’au paiement final dû le 15 avril 2022. </w:t>
                            </w:r>
                          </w:p>
                          <w:p w14:paraId="7F00D520" w14:textId="77777777" w:rsidR="00EE5311" w:rsidRPr="005C77CC" w:rsidRDefault="00EE5311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</w:p>
                          <w:p w14:paraId="5DFD2FAC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Un dépôt de 100$ par passager est exigé pour la portion vols lorsque ceux-ci deviendront disponibles, ce dépôt est non remboursable.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A10D4" id="Rectangle 1073741842" o:spid="_x0000_s1028" style="position:absolute;margin-left:22.5pt;margin-top:446.4pt;width:339.7pt;height:166.4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" filled="f" stroked="f">
                <v:textbox inset="4pt,4pt,4pt,4pt">
                  <w:txbxContent>
                    <w:p w14:paraId="3A018782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b/>
                          <w:color w:val="105295"/>
                          <w:sz w:val="20"/>
                          <w:lang w:val="fr-CA"/>
                        </w:rPr>
                        <w:t>Tarifs en occupation double:</w:t>
                      </w:r>
                    </w:p>
                    <w:p w14:paraId="67B85008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Type de cabine:</w:t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  <w:t xml:space="preserve">        Quantité:</w:t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  <w:t>Prix par personne:</w:t>
                      </w:r>
                    </w:p>
                    <w:p w14:paraId="24E33087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Intérieure IA</w:t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  <w:t xml:space="preserve">        10</w:t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  <w:t>2776$</w:t>
                      </w:r>
                    </w:p>
                    <w:p w14:paraId="3AC97AEB" w14:textId="138E7C2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Vu</w:t>
                      </w:r>
                      <w:r w:rsid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e</w:t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 xml:space="preserve"> Mer OA</w:t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  <w:t xml:space="preserve">        10</w:t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  <w:t>3027$</w:t>
                      </w:r>
                    </w:p>
                    <w:p w14:paraId="5E7D54F9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Balcon BA</w:t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  <w:t xml:space="preserve">        20</w:t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</w: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ab/>
                        <w:t>3790$</w:t>
                      </w:r>
                    </w:p>
                    <w:p w14:paraId="0931B8DD" w14:textId="77777777" w:rsidR="00EE5311" w:rsidRPr="005C77CC" w:rsidRDefault="00EE5311">
                      <w:pPr>
                        <w:textDirection w:val="btLr"/>
                        <w:rPr>
                          <w:lang w:val="fr-CA"/>
                        </w:rPr>
                      </w:pPr>
                    </w:p>
                    <w:p w14:paraId="538DB90C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 xml:space="preserve">Un dépôt de 335$ par passager est exigé lors de la réservation pour la croisière.  Ce dépôt est remboursable jusqu’au paiement final dû le 15 avril 2022. </w:t>
                      </w:r>
                    </w:p>
                    <w:p w14:paraId="7F00D520" w14:textId="77777777" w:rsidR="00EE5311" w:rsidRPr="005C77CC" w:rsidRDefault="00EE5311">
                      <w:pPr>
                        <w:textDirection w:val="btLr"/>
                        <w:rPr>
                          <w:lang w:val="fr-CA"/>
                        </w:rPr>
                      </w:pPr>
                    </w:p>
                    <w:p w14:paraId="5DFD2FAC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Un dépôt de 100$ par passager est exigé pour la portion vols lorsque ceux-ci deviendront disponibles, ce dépôt est non remboursable.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C77CC">
        <w:rPr>
          <w:noProof/>
        </w:rPr>
        <w:drawing>
          <wp:anchor distT="152400" distB="152400" distL="152400" distR="152400" simplePos="0" relativeHeight="251670528" behindDoc="0" locked="0" layoutInCell="1" hidden="0" allowOverlap="1" wp14:anchorId="303DBBC4" wp14:editId="252DD7D6">
            <wp:simplePos x="0" y="0"/>
            <wp:positionH relativeFrom="margin">
              <wp:posOffset>4743450</wp:posOffset>
            </wp:positionH>
            <wp:positionV relativeFrom="page">
              <wp:posOffset>8873490</wp:posOffset>
            </wp:positionV>
            <wp:extent cx="1562100" cy="571500"/>
            <wp:effectExtent l="0" t="0" r="0" b="0"/>
            <wp:wrapSquare wrapText="bothSides" distT="152400" distB="152400" distL="152400" distR="152400"/>
            <wp:docPr id="10737418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7CC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hidden="0" allowOverlap="1" wp14:anchorId="1987F214" wp14:editId="0FE61832">
                <wp:simplePos x="0" y="0"/>
                <wp:positionH relativeFrom="page">
                  <wp:posOffset>4949190</wp:posOffset>
                </wp:positionH>
                <wp:positionV relativeFrom="page">
                  <wp:posOffset>5825490</wp:posOffset>
                </wp:positionV>
                <wp:extent cx="2716530" cy="3215640"/>
                <wp:effectExtent l="0" t="0" r="0" b="3810"/>
                <wp:wrapSquare wrapText="bothSides" distT="152400" distB="152400" distL="152400" distR="152400"/>
                <wp:docPr id="1073741838" name="Rectangle 107374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321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A1F5D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b/>
                                <w:color w:val="105296"/>
                                <w:sz w:val="18"/>
                                <w:lang w:val="fr-CA"/>
                              </w:rPr>
                              <w:t>Inclus dans les tarifs:</w:t>
                            </w:r>
                          </w:p>
                          <w:p w14:paraId="231217F1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  <w:lang w:val="fr-CA"/>
                              </w:rPr>
                              <w:t>Croisière, taxes et frais de ports</w:t>
                            </w:r>
                          </w:p>
                          <w:p w14:paraId="082D346C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  <w:lang w:val="fr-CA"/>
                              </w:rPr>
                              <w:t>Vols de Montréal, Québec ou Ottawa</w:t>
                            </w:r>
                          </w:p>
                          <w:p w14:paraId="4940CBBB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  <w:lang w:val="fr-CA"/>
                              </w:rPr>
                              <w:t>Tous les repas à bord (à l’exception des restaurants spécialités - voir inclusions)</w:t>
                            </w:r>
                          </w:p>
                          <w:p w14:paraId="55D49D20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  <w:lang w:val="fr-CA"/>
                              </w:rPr>
                              <w:t>Accès à plusieurs activités et spectacles à bord du navire</w:t>
                            </w:r>
                          </w:p>
                          <w:p w14:paraId="589CA672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  <w:lang w:val="fr-CA"/>
                              </w:rPr>
                              <w:t>Accompagnateur Voyages 123 GO</w:t>
                            </w:r>
                          </w:p>
                          <w:p w14:paraId="7C022101" w14:textId="24AF029E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  <w:lang w:val="fr-CA"/>
                              </w:rPr>
                              <w:t>Contribution au Fonds d’indemnisation des clients d’agents de voyages (FICAV)</w:t>
                            </w:r>
                          </w:p>
                          <w:p w14:paraId="78B9163A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b/>
                                <w:color w:val="105296"/>
                                <w:sz w:val="18"/>
                                <w:lang w:val="fr-CA"/>
                              </w:rPr>
                              <w:t>Non inclus dans les tarifs:</w:t>
                            </w:r>
                          </w:p>
                          <w:p w14:paraId="6F969A71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  <w:lang w:val="fr-CA"/>
                              </w:rPr>
                              <w:t>Transferts</w:t>
                            </w:r>
                          </w:p>
                          <w:p w14:paraId="7FAFC620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  <w:lang w:val="fr-CA"/>
                              </w:rPr>
                              <w:t>Pourboires NCL - 207,52$ par pers.</w:t>
                            </w:r>
                          </w:p>
                          <w:p w14:paraId="1550BB2E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  <w:lang w:val="fr-CA"/>
                              </w:rPr>
                              <w:t>Assurances voyage</w:t>
                            </w:r>
                          </w:p>
                          <w:p w14:paraId="5529896F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  <w:lang w:val="fr-CA"/>
                              </w:rPr>
                              <w:t xml:space="preserve">Excursions </w:t>
                            </w:r>
                          </w:p>
                          <w:p w14:paraId="358A4A3B" w14:textId="77777777" w:rsidR="00EE5311" w:rsidRPr="005C77CC" w:rsidRDefault="00D96BF3" w:rsidP="005C77C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  <w:lang w:val="fr-CA"/>
                              </w:rPr>
                              <w:t>Boissons gazeuses et alcoolisées (voir inclusions)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7F214" id="Rectangle 1073741838" o:spid="_x0000_s1029" style="position:absolute;margin-left:389.7pt;margin-top:458.7pt;width:213.9pt;height:253.2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" filled="f" stroked="f">
                <v:textbox inset="4pt,4pt,4pt,4pt">
                  <w:txbxContent>
                    <w:p w14:paraId="777A1F5D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b/>
                          <w:color w:val="105296"/>
                          <w:sz w:val="18"/>
                          <w:lang w:val="fr-CA"/>
                        </w:rPr>
                        <w:t>Inclus dans les tarifs:</w:t>
                      </w:r>
                    </w:p>
                    <w:p w14:paraId="231217F1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  <w:lang w:val="fr-CA"/>
                        </w:rPr>
                        <w:t>Croisière, taxes et frais de ports</w:t>
                      </w:r>
                    </w:p>
                    <w:p w14:paraId="082D346C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  <w:lang w:val="fr-CA"/>
                        </w:rPr>
                        <w:t>Vols de Montréal, Québec ou Ottawa</w:t>
                      </w:r>
                    </w:p>
                    <w:p w14:paraId="4940CBBB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  <w:lang w:val="fr-CA"/>
                        </w:rPr>
                        <w:t>Tous les repas à bord (à l’exception des restaurants spécialités - voir inclusions)</w:t>
                      </w:r>
                    </w:p>
                    <w:p w14:paraId="55D49D20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  <w:lang w:val="fr-CA"/>
                        </w:rPr>
                        <w:t>Accès à plusieurs activités et spectacles à bord du navire</w:t>
                      </w:r>
                    </w:p>
                    <w:p w14:paraId="589CA672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  <w:lang w:val="fr-CA"/>
                        </w:rPr>
                        <w:t>Accompagnateur Voyages 123 GO</w:t>
                      </w:r>
                    </w:p>
                    <w:p w14:paraId="7C022101" w14:textId="24AF029E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  <w:lang w:val="fr-CA"/>
                        </w:rPr>
                        <w:t>Contribution au Fonds d’indemnisation des clients d’agents de voyages (FICAV)</w:t>
                      </w:r>
                    </w:p>
                    <w:p w14:paraId="78B9163A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b/>
                          <w:color w:val="105296"/>
                          <w:sz w:val="18"/>
                          <w:lang w:val="fr-CA"/>
                        </w:rPr>
                        <w:t>Non inclus dans les tarifs:</w:t>
                      </w:r>
                    </w:p>
                    <w:p w14:paraId="6F969A71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  <w:lang w:val="fr-CA"/>
                        </w:rPr>
                        <w:t>Transferts</w:t>
                      </w:r>
                    </w:p>
                    <w:p w14:paraId="7FAFC620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  <w:lang w:val="fr-CA"/>
                        </w:rPr>
                        <w:t>Pourboires NCL - 207,52$ par pers.</w:t>
                      </w:r>
                    </w:p>
                    <w:p w14:paraId="1550BB2E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  <w:lang w:val="fr-CA"/>
                        </w:rPr>
                        <w:t>Assurances voyage</w:t>
                      </w:r>
                    </w:p>
                    <w:p w14:paraId="5529896F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  <w:lang w:val="fr-CA"/>
                        </w:rPr>
                        <w:t xml:space="preserve">Excursions </w:t>
                      </w:r>
                    </w:p>
                    <w:p w14:paraId="358A4A3B" w14:textId="77777777" w:rsidR="00EE5311" w:rsidRPr="005C77CC" w:rsidRDefault="00D96BF3" w:rsidP="005C77C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  <w:lang w:val="fr-CA"/>
                        </w:rPr>
                        <w:t>Boissons gazeuses et alcoolisées (voir inclusions)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C77CC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hidden="0" allowOverlap="1" wp14:anchorId="7E1BCEF7" wp14:editId="50627C5B">
                <wp:simplePos x="0" y="0"/>
                <wp:positionH relativeFrom="page">
                  <wp:posOffset>300990</wp:posOffset>
                </wp:positionH>
                <wp:positionV relativeFrom="page">
                  <wp:posOffset>3600450</wp:posOffset>
                </wp:positionV>
                <wp:extent cx="4543425" cy="2076450"/>
                <wp:effectExtent l="0" t="0" r="0" b="0"/>
                <wp:wrapSquare wrapText="bothSides" distT="152400" distB="152400" distL="152400" distR="152400"/>
                <wp:docPr id="1073741841" name="Rectangle 107374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3E5F09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Arial" w:eastAsia="Arial" w:hAnsi="Arial" w:cs="Arial"/>
                                <w:b/>
                                <w:color w:val="2F68A3"/>
                                <w:lang w:val="fr-CA"/>
                              </w:rPr>
                              <w:t>Itinéraire</w:t>
                            </w:r>
                          </w:p>
                          <w:p w14:paraId="7ED096EF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 xml:space="preserve">05 sept. : Southampton, </w:t>
                            </w:r>
                            <w:proofErr w:type="gramStart"/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 xml:space="preserve">Angleterre  </w:t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</w:r>
                            <w:proofErr w:type="gramEnd"/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  <w:t xml:space="preserve">Départ 17h00 </w:t>
                            </w:r>
                          </w:p>
                          <w:p w14:paraId="233B57A5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>06 sept. : Portland, Angleterre</w:t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  <w:t>07h00 à 17h00</w:t>
                            </w:r>
                          </w:p>
                          <w:p w14:paraId="369E227E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>07 sept. : Cork (Cobh), Irlande</w:t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  <w:t>11h00 à 19h00</w:t>
                            </w:r>
                          </w:p>
                          <w:p w14:paraId="6B9E1589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>08 sept. : Dublin, Irlande</w:t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  <w:t>07h00 à 19h00</w:t>
                            </w:r>
                          </w:p>
                          <w:p w14:paraId="2AAD19D7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>09 sept. : Belfast, Irlande du Nord</w:t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  <w:t>07h00 à 15h00</w:t>
                            </w:r>
                          </w:p>
                          <w:p w14:paraId="4DC50454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>10 sept. : Kirkwall, Écosse</w:t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  <w:t>13h30 à 20h30</w:t>
                            </w:r>
                          </w:p>
                          <w:p w14:paraId="1A43DF56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>11 sept. : Inverness (</w:t>
                            </w:r>
                            <w:proofErr w:type="spellStart"/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>Invergordon</w:t>
                            </w:r>
                            <w:proofErr w:type="spellEnd"/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>), Écosse</w:t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  <w:t>07h00 à 18h00</w:t>
                            </w:r>
                          </w:p>
                          <w:p w14:paraId="38DBB165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 xml:space="preserve">12 sept. : </w:t>
                            </w:r>
                            <w:proofErr w:type="spellStart"/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>Edimbourg</w:t>
                            </w:r>
                            <w:proofErr w:type="spellEnd"/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>, Écosse</w:t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  <w:t>07h00 à 18h00</w:t>
                            </w:r>
                          </w:p>
                          <w:p w14:paraId="5F3150A6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>13 sept. : En mer</w:t>
                            </w:r>
                          </w:p>
                          <w:p w14:paraId="01EFCBCC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>14 sept. : Bruges, Belgique</w:t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  <w:t>08h00 à 18h00</w:t>
                            </w:r>
                          </w:p>
                          <w:p w14:paraId="6769FC44" w14:textId="77777777" w:rsidR="00EE5311" w:rsidRPr="005C77CC" w:rsidRDefault="00D96BF3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>15 sept. : Amsterdam, Pays-Bas</w:t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</w:r>
                            <w:r w:rsidRPr="005C77CC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lang w:val="fr-CA"/>
                              </w:rPr>
                              <w:tab/>
                              <w:t>Arrivée 7h00</w:t>
                            </w:r>
                          </w:p>
                          <w:p w14:paraId="67FFAE85" w14:textId="77777777" w:rsidR="00EE5311" w:rsidRPr="005C77CC" w:rsidRDefault="00EE5311">
                            <w:pPr>
                              <w:textDirection w:val="btL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BCEF7" id="Rectangle 1073741841" o:spid="_x0000_s1030" style="position:absolute;margin-left:23.7pt;margin-top:283.5pt;width:357.75pt;height:163.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" filled="f" stroked="f">
                <v:textbox inset="4pt,4pt,4pt,4pt">
                  <w:txbxContent>
                    <w:p w14:paraId="073E5F09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Arial" w:eastAsia="Arial" w:hAnsi="Arial" w:cs="Arial"/>
                          <w:b/>
                          <w:color w:val="2F68A3"/>
                          <w:lang w:val="fr-CA"/>
                        </w:rPr>
                        <w:t>Itinéraire</w:t>
                      </w:r>
                    </w:p>
                    <w:p w14:paraId="7ED096EF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 xml:space="preserve">05 sept. : Southampton, </w:t>
                      </w:r>
                      <w:proofErr w:type="gramStart"/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 xml:space="preserve">Angleterre  </w:t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</w:r>
                      <w:proofErr w:type="gramEnd"/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  <w:t xml:space="preserve">Départ 17h00 </w:t>
                      </w:r>
                    </w:p>
                    <w:p w14:paraId="233B57A5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>06 sept. : Portland, Angleterre</w:t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  <w:t>07h00 à 17h00</w:t>
                      </w:r>
                    </w:p>
                    <w:p w14:paraId="369E227E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>07 sept. : Cork (Cobh), Irlande</w:t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  <w:t>11h00 à 19h00</w:t>
                      </w:r>
                    </w:p>
                    <w:p w14:paraId="6B9E1589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>08 sept. : Dublin, Irlande</w:t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  <w:t>07h00 à 19h00</w:t>
                      </w:r>
                    </w:p>
                    <w:p w14:paraId="2AAD19D7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>09 sept. : Belfast, Irlande du Nord</w:t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  <w:t>07h00 à 15h00</w:t>
                      </w:r>
                    </w:p>
                    <w:p w14:paraId="4DC50454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>10 sept. : Kirkwall, Écosse</w:t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  <w:t>13h30 à 20h30</w:t>
                      </w:r>
                    </w:p>
                    <w:p w14:paraId="1A43DF56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>11 sept. : Inverness (</w:t>
                      </w:r>
                      <w:proofErr w:type="spellStart"/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>Invergordon</w:t>
                      </w:r>
                      <w:proofErr w:type="spellEnd"/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>), Écosse</w:t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  <w:t>07h00 à 18h00</w:t>
                      </w:r>
                    </w:p>
                    <w:p w14:paraId="38DBB165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 xml:space="preserve">12 sept. : </w:t>
                      </w:r>
                      <w:proofErr w:type="spellStart"/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>Edimbourg</w:t>
                      </w:r>
                      <w:proofErr w:type="spellEnd"/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>, Écosse</w:t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  <w:t>07h00 à 18h00</w:t>
                      </w:r>
                    </w:p>
                    <w:p w14:paraId="5F3150A6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>13 sept. : En mer</w:t>
                      </w:r>
                    </w:p>
                    <w:p w14:paraId="01EFCBCC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>14 sept. : Bruges, Belgique</w:t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  <w:t>08h00 à 18h00</w:t>
                      </w:r>
                    </w:p>
                    <w:p w14:paraId="6769FC44" w14:textId="77777777" w:rsidR="00EE5311" w:rsidRPr="005C77CC" w:rsidRDefault="00D96BF3">
                      <w:pPr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>15 sept. : Amsterdam, Pays-Bas</w:t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</w:r>
                      <w:r w:rsidRPr="005C77CC">
                        <w:rPr>
                          <w:rFonts w:ascii="Arial" w:eastAsia="Arial" w:hAnsi="Arial" w:cs="Arial"/>
                          <w:color w:val="000000"/>
                          <w:sz w:val="22"/>
                          <w:lang w:val="fr-CA"/>
                        </w:rPr>
                        <w:tab/>
                        <w:t>Arrivée 7h00</w:t>
                      </w:r>
                    </w:p>
                    <w:p w14:paraId="67FFAE85" w14:textId="77777777" w:rsidR="00EE5311" w:rsidRPr="005C77CC" w:rsidRDefault="00EE5311">
                      <w:pPr>
                        <w:textDirection w:val="btLr"/>
                        <w:rPr>
                          <w:lang w:val="fr-CA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D96BF3">
        <w:rPr>
          <w:rFonts w:ascii="Helvetica Neue" w:eastAsia="Helvetica Neue" w:hAnsi="Helvetica Neue" w:cs="Helvetica Neue"/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hidden="0" allowOverlap="1" wp14:anchorId="6A0EF394" wp14:editId="5AA372F2">
                <wp:simplePos x="0" y="0"/>
                <wp:positionH relativeFrom="page">
                  <wp:posOffset>196650</wp:posOffset>
                </wp:positionH>
                <wp:positionV relativeFrom="page">
                  <wp:posOffset>3271648</wp:posOffset>
                </wp:positionV>
                <wp:extent cx="7408068" cy="323473"/>
                <wp:effectExtent l="0" t="0" r="0" b="0"/>
                <wp:wrapTopAndBottom distT="152400" distB="152400"/>
                <wp:docPr id="1073741839" name="Rectangle 107374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46729" y="3623026"/>
                          <a:ext cx="7398543" cy="313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6CE7D5" w14:textId="77777777" w:rsidR="00EE5311" w:rsidRPr="005C77CC" w:rsidRDefault="00D96BF3">
                            <w:pPr>
                              <w:jc w:val="center"/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Arial" w:eastAsia="Arial" w:hAnsi="Arial" w:cs="Arial"/>
                                <w:b/>
                                <w:color w:val="105295"/>
                                <w:sz w:val="28"/>
                                <w:lang w:val="fr-CA"/>
                              </w:rPr>
                              <w:t>Exploration de l’Angleterre, l’Écosse et l’Irlande avec Voyages 123 GO!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EF394" id="Rectangle 1073741839" o:spid="_x0000_s1031" style="position:absolute;margin-left:15.5pt;margin-top:257.6pt;width:583.3pt;height:25.45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" filled="f" stroked="f">
                <v:textbox inset="4pt,4pt,4pt,4pt">
                  <w:txbxContent>
                    <w:p w14:paraId="426CE7D5" w14:textId="77777777" w:rsidR="00EE5311" w:rsidRPr="005C77CC" w:rsidRDefault="00D96BF3">
                      <w:pPr>
                        <w:jc w:val="center"/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Arial" w:eastAsia="Arial" w:hAnsi="Arial" w:cs="Arial"/>
                          <w:b/>
                          <w:color w:val="105295"/>
                          <w:sz w:val="28"/>
                          <w:lang w:val="fr-CA"/>
                        </w:rPr>
                        <w:t>Exploration de l’Angleterre, l’Écosse et l’Irlande avec Voyages 123 GO!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D96BF3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w:drawing>
          <wp:anchor distT="152400" distB="152400" distL="152400" distR="152400" simplePos="0" relativeHeight="251659264" behindDoc="0" locked="0" layoutInCell="1" hidden="0" allowOverlap="1" wp14:anchorId="4B7D8342" wp14:editId="36B2DBC8">
            <wp:simplePos x="0" y="0"/>
            <wp:positionH relativeFrom="page">
              <wp:posOffset>201413</wp:posOffset>
            </wp:positionH>
            <wp:positionV relativeFrom="page">
              <wp:posOffset>99254</wp:posOffset>
            </wp:positionV>
            <wp:extent cx="7398392" cy="3226367"/>
            <wp:effectExtent l="0" t="0" r="0" b="0"/>
            <wp:wrapTopAndBottom distT="152400" distB="152400"/>
            <wp:docPr id="107374184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t="28748" b="28749"/>
                    <a:stretch>
                      <a:fillRect/>
                    </a:stretch>
                  </pic:blipFill>
                  <pic:spPr>
                    <a:xfrm>
                      <a:off x="0" y="0"/>
                      <a:ext cx="7398392" cy="3226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96BF3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hidden="0" allowOverlap="1" wp14:anchorId="265C5020" wp14:editId="536E5424">
                <wp:simplePos x="0" y="0"/>
                <wp:positionH relativeFrom="page">
                  <wp:posOffset>196651</wp:posOffset>
                </wp:positionH>
                <wp:positionV relativeFrom="page">
                  <wp:posOffset>71438</wp:posOffset>
                </wp:positionV>
                <wp:extent cx="3541845" cy="382906"/>
                <wp:effectExtent l="0" t="0" r="0" b="0"/>
                <wp:wrapSquare wrapText="bothSides" distT="152400" distB="152400" distL="152400" distR="152400"/>
                <wp:docPr id="1073741844" name="Rectangle 107374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9840" y="3593310"/>
                          <a:ext cx="3532320" cy="373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D23453" w14:textId="77777777" w:rsidR="00EE5311" w:rsidRPr="00E77C50" w:rsidRDefault="00D96BF3">
                            <w:pPr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E77C50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NORWEGIAN DAWN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C5020" id="Rectangle 1073741844" o:spid="_x0000_s1032" style="position:absolute;margin-left:15.5pt;margin-top:5.65pt;width:278.9pt;height:30.1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" filled="f" stroked="f">
                <v:textbox inset="4pt,4pt,4pt,4pt">
                  <w:txbxContent>
                    <w:p w14:paraId="13D23453" w14:textId="77777777" w:rsidR="00EE5311" w:rsidRPr="00E77C50" w:rsidRDefault="00D96BF3">
                      <w:pPr>
                        <w:textDirection w:val="btLr"/>
                        <w:rPr>
                          <w:color w:val="FFFFFF" w:themeColor="background1"/>
                        </w:rPr>
                      </w:pPr>
                      <w:r w:rsidRPr="00E77C50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44"/>
                        </w:rPr>
                        <w:t>NORWEGIAN DAWN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D96BF3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hidden="0" allowOverlap="1" wp14:anchorId="5C8E2F7F" wp14:editId="55C11019">
                <wp:simplePos x="0" y="0"/>
                <wp:positionH relativeFrom="page">
                  <wp:posOffset>4116338</wp:posOffset>
                </wp:positionH>
                <wp:positionV relativeFrom="page">
                  <wp:posOffset>94492</wp:posOffset>
                </wp:positionV>
                <wp:extent cx="3466156" cy="450712"/>
                <wp:effectExtent l="0" t="0" r="0" b="0"/>
                <wp:wrapSquare wrapText="bothSides" distT="152400" distB="152400" distL="152400" distR="152400"/>
                <wp:docPr id="1073741840" name="Rectangle 107374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7685" y="3559407"/>
                          <a:ext cx="3456631" cy="441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4B5AE6" w14:textId="77777777" w:rsidR="00EE5311" w:rsidRPr="00E77C50" w:rsidRDefault="00D96BF3">
                            <w:pPr>
                              <w:jc w:val="right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E77C50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 xml:space="preserve">5 au 15 </w:t>
                            </w:r>
                            <w:proofErr w:type="spellStart"/>
                            <w:r w:rsidRPr="00E77C50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septembre</w:t>
                            </w:r>
                            <w:proofErr w:type="spellEnd"/>
                            <w:r w:rsidRPr="00E77C50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E2F7F" id="Rectangle 1073741840" o:spid="_x0000_s1033" style="position:absolute;margin-left:324.1pt;margin-top:7.45pt;width:272.95pt;height:35.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" filled="f" stroked="f">
                <v:textbox inset="4pt,4pt,4pt,4pt">
                  <w:txbxContent>
                    <w:p w14:paraId="144B5AE6" w14:textId="77777777" w:rsidR="00EE5311" w:rsidRPr="00E77C50" w:rsidRDefault="00D96BF3">
                      <w:pPr>
                        <w:jc w:val="right"/>
                        <w:textDirection w:val="btLr"/>
                        <w:rPr>
                          <w:color w:val="FFFFFF" w:themeColor="background1"/>
                        </w:rPr>
                      </w:pPr>
                      <w:r w:rsidRPr="00E77C50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44"/>
                        </w:rPr>
                        <w:t xml:space="preserve">5 au 15 </w:t>
                      </w:r>
                      <w:proofErr w:type="spellStart"/>
                      <w:r w:rsidRPr="00E77C50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44"/>
                        </w:rPr>
                        <w:t>septembre</w:t>
                      </w:r>
                      <w:proofErr w:type="spellEnd"/>
                      <w:r w:rsidRPr="00E77C50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44"/>
                        </w:rPr>
                        <w:t xml:space="preserve"> 2022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D96BF3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w:drawing>
          <wp:anchor distT="152400" distB="152400" distL="152400" distR="152400" simplePos="0" relativeHeight="251665408" behindDoc="0" locked="0" layoutInCell="1" hidden="0" allowOverlap="1" wp14:anchorId="6A937DAD" wp14:editId="37493395">
            <wp:simplePos x="0" y="0"/>
            <wp:positionH relativeFrom="page">
              <wp:posOffset>5265722</wp:posOffset>
            </wp:positionH>
            <wp:positionV relativeFrom="page">
              <wp:posOffset>5322264</wp:posOffset>
            </wp:positionV>
            <wp:extent cx="2309281" cy="421536"/>
            <wp:effectExtent l="0" t="0" r="0" b="0"/>
            <wp:wrapSquare wrapText="bothSides" distT="152400" distB="152400" distL="152400" distR="152400"/>
            <wp:docPr id="107374184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281" cy="421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96BF3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hidden="0" allowOverlap="1" wp14:anchorId="0E4CBDE3" wp14:editId="311D7061">
                <wp:simplePos x="0" y="0"/>
                <wp:positionH relativeFrom="page">
                  <wp:posOffset>4871941</wp:posOffset>
                </wp:positionH>
                <wp:positionV relativeFrom="page">
                  <wp:posOffset>9516923</wp:posOffset>
                </wp:positionV>
                <wp:extent cx="2905222" cy="519061"/>
                <wp:effectExtent l="0" t="0" r="0" b="0"/>
                <wp:wrapSquare wrapText="bothSides" distT="152400" distB="152400" distL="152400" distR="152400"/>
                <wp:docPr id="1073741837" name="Rectangle 107374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8152" y="3525232"/>
                          <a:ext cx="2895697" cy="509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CC3AF5" w14:textId="77777777" w:rsidR="00EE5311" w:rsidRPr="005C77CC" w:rsidRDefault="00D96BF3">
                            <w:pPr>
                              <w:jc w:val="center"/>
                              <w:textDirection w:val="btLr"/>
                              <w:rPr>
                                <w:lang w:val="fr-CA"/>
                              </w:rPr>
                            </w:pPr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 xml:space="preserve">3661 rue du Campanile, Québec, </w:t>
                            </w:r>
                            <w:proofErr w:type="spellStart"/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Qc</w:t>
                            </w:r>
                            <w:proofErr w:type="spellEnd"/>
                            <w:r w:rsidRPr="005C77CC"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  <w:lang w:val="fr-CA"/>
                              </w:rPr>
                              <w:t>, G1X 4G5</w:t>
                            </w:r>
                          </w:p>
                          <w:p w14:paraId="3CFE9069" w14:textId="77777777" w:rsidR="00EE5311" w:rsidRDefault="00D96BF3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>Titulaire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 xml:space="preserve"> d’un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>permis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 xml:space="preserve"> du Québec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CBDE3" id="Rectangle 1073741837" o:spid="_x0000_s1034" style="position:absolute;margin-left:383.6pt;margin-top:749.35pt;width:228.75pt;height:40.8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" filled="f" stroked="f">
                <v:textbox inset="4pt,4pt,4pt,4pt">
                  <w:txbxContent>
                    <w:p w14:paraId="33CC3AF5" w14:textId="77777777" w:rsidR="00EE5311" w:rsidRPr="005C77CC" w:rsidRDefault="00D96BF3">
                      <w:pPr>
                        <w:jc w:val="center"/>
                        <w:textDirection w:val="btLr"/>
                        <w:rPr>
                          <w:lang w:val="fr-CA"/>
                        </w:rPr>
                      </w:pPr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 xml:space="preserve">3661 rue du Campanile, Québec, </w:t>
                      </w:r>
                      <w:proofErr w:type="spellStart"/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Qc</w:t>
                      </w:r>
                      <w:proofErr w:type="spellEnd"/>
                      <w:r w:rsidRPr="005C77CC"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  <w:lang w:val="fr-CA"/>
                        </w:rPr>
                        <w:t>, G1X 4G5</w:t>
                      </w:r>
                    </w:p>
                    <w:p w14:paraId="3CFE9069" w14:textId="77777777" w:rsidR="00EE5311" w:rsidRDefault="00D96BF3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>Titulaire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 xml:space="preserve"> d’un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>permis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 xml:space="preserve"> du Québec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D96BF3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w:drawing>
          <wp:anchor distT="152400" distB="152400" distL="152400" distR="152400" simplePos="0" relativeHeight="251667456" behindDoc="0" locked="0" layoutInCell="1" hidden="0" allowOverlap="1" wp14:anchorId="516CF495" wp14:editId="537AE0B4">
            <wp:simplePos x="0" y="0"/>
            <wp:positionH relativeFrom="page">
              <wp:posOffset>5292360</wp:posOffset>
            </wp:positionH>
            <wp:positionV relativeFrom="page">
              <wp:posOffset>3725456</wp:posOffset>
            </wp:positionV>
            <wp:extent cx="2316055" cy="1427988"/>
            <wp:effectExtent l="0" t="0" r="0" b="0"/>
            <wp:wrapSquare wrapText="bothSides" distT="152400" distB="152400" distL="152400" distR="152400"/>
            <wp:docPr id="107374184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t="8402" b="8402"/>
                    <a:stretch>
                      <a:fillRect/>
                    </a:stretch>
                  </pic:blipFill>
                  <pic:spPr>
                    <a:xfrm>
                      <a:off x="0" y="0"/>
                      <a:ext cx="2316055" cy="1427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E5311">
      <w:headerReference w:type="default" r:id="rId14"/>
      <w:footerReference w:type="default" r:id="rId15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C204D" w14:textId="77777777" w:rsidR="00D96BF3" w:rsidRDefault="00D96BF3">
      <w:r>
        <w:separator/>
      </w:r>
    </w:p>
  </w:endnote>
  <w:endnote w:type="continuationSeparator" w:id="0">
    <w:p w14:paraId="1A7A27E5" w14:textId="77777777" w:rsidR="00D96BF3" w:rsidRDefault="00D96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02D43" w14:textId="77777777" w:rsidR="00EE5311" w:rsidRDefault="00EE531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F8F36" w14:textId="77777777" w:rsidR="00D96BF3" w:rsidRDefault="00D96BF3">
      <w:r>
        <w:separator/>
      </w:r>
    </w:p>
  </w:footnote>
  <w:footnote w:type="continuationSeparator" w:id="0">
    <w:p w14:paraId="29B9D2E8" w14:textId="77777777" w:rsidR="00D96BF3" w:rsidRDefault="00D96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69392" w14:textId="77777777" w:rsidR="00EE5311" w:rsidRDefault="00EE53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24728A"/>
    <w:multiLevelType w:val="hybridMultilevel"/>
    <w:tmpl w:val="BEF423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E67DE"/>
    <w:multiLevelType w:val="hybridMultilevel"/>
    <w:tmpl w:val="FD985D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36246"/>
    <w:multiLevelType w:val="hybridMultilevel"/>
    <w:tmpl w:val="EABA63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09720A"/>
    <w:multiLevelType w:val="hybridMultilevel"/>
    <w:tmpl w:val="87E4C1FA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311"/>
    <w:rsid w:val="005C77CC"/>
    <w:rsid w:val="00D96BF3"/>
    <w:rsid w:val="00E77C50"/>
    <w:rsid w:val="00EE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133A3"/>
  <w15:docId w15:val="{8725A5ED-CD9B-43C2-A497-74053769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rPr>
      <w:u w:val="single"/>
    </w:rPr>
  </w:style>
  <w:style w:type="paragraph" w:customStyle="1" w:styleId="Corps">
    <w:name w:val="Corps"/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5C7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letourneau@voyages123go.com" TargetMode="Externa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rletourneau@voyages123go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I14niLq2Eba2zJ5BhikQfAVaBw==">AMUW2mVGPC8wOUeVRwGFFNmE1ppTMEfNQV9mAbJvUy4/ayj9Jjk9f+hDw4pY1OaeJRgsU52/wOZo2bXd0cTXowrlei9agGkOi6ZIqnVELGqkwIrDIQnrE/c=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Letourneau</dc:creator>
  <cp:lastModifiedBy>Richard Letourneau</cp:lastModifiedBy>
  <cp:revision>2</cp:revision>
  <dcterms:created xsi:type="dcterms:W3CDTF">2021-01-26T17:47:00Z</dcterms:created>
  <dcterms:modified xsi:type="dcterms:W3CDTF">2021-01-26T17:47:00Z</dcterms:modified>
</cp:coreProperties>
</file>